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84114C" w:rsidRDefault="00F8120F" w:rsidP="00F8120F">
      <w:pPr>
        <w:rPr>
          <w:rFonts w:ascii="Arial" w:hAnsi="Arial" w:cs="Arial"/>
          <w:b/>
          <w:bCs/>
        </w:rPr>
      </w:pPr>
      <w:r w:rsidRPr="0084114C">
        <w:rPr>
          <w:rFonts w:ascii="Arial" w:hAnsi="Arial" w:cs="Arial"/>
          <w:b/>
          <w:bCs/>
        </w:rPr>
        <w:t>FOR IMMEDIATE RELEASE</w:t>
      </w:r>
    </w:p>
    <w:p w14:paraId="0F8CF09B" w14:textId="77777777" w:rsidR="00F8120F" w:rsidRPr="0084114C" w:rsidRDefault="00F8120F" w:rsidP="00F8120F">
      <w:pPr>
        <w:rPr>
          <w:rFonts w:ascii="Arial" w:hAnsi="Arial" w:cs="Arial"/>
          <w:b/>
          <w:bCs/>
        </w:rPr>
      </w:pPr>
      <w:r w:rsidRPr="0084114C">
        <w:rPr>
          <w:rFonts w:ascii="Arial" w:hAnsi="Arial" w:cs="Arial"/>
          <w:b/>
          <w:bCs/>
        </w:rPr>
        <w:t xml:space="preserve"> </w:t>
      </w:r>
    </w:p>
    <w:p w14:paraId="2CF72CC5" w14:textId="77777777" w:rsidR="00F8120F" w:rsidRPr="0084114C" w:rsidRDefault="00F8120F" w:rsidP="00F8120F">
      <w:pPr>
        <w:rPr>
          <w:rFonts w:ascii="Arial" w:hAnsi="Arial" w:cs="Arial"/>
          <w:b/>
          <w:bCs/>
        </w:rPr>
      </w:pPr>
      <w:r w:rsidRPr="0084114C">
        <w:rPr>
          <w:rFonts w:ascii="Arial" w:hAnsi="Arial" w:cs="Arial"/>
          <w:b/>
          <w:bCs/>
        </w:rPr>
        <w:t xml:space="preserve">Public Relations Contacts: </w:t>
      </w:r>
    </w:p>
    <w:p w14:paraId="217D5FD4" w14:textId="77777777" w:rsidR="00F8120F" w:rsidRPr="0084114C" w:rsidRDefault="00F8120F" w:rsidP="00F8120F">
      <w:pPr>
        <w:rPr>
          <w:rFonts w:ascii="Arial" w:hAnsi="Arial" w:cs="Arial"/>
        </w:rPr>
      </w:pPr>
    </w:p>
    <w:p w14:paraId="61D20ED2"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Amanda Storer, Director Brand Marketing</w:t>
      </w:r>
    </w:p>
    <w:p w14:paraId="528F8114" w14:textId="38366293" w:rsidR="00F8120F" w:rsidRPr="005275B9" w:rsidRDefault="0084114C" w:rsidP="00F8120F">
      <w:pPr>
        <w:rPr>
          <w:rFonts w:ascii="Arial" w:hAnsi="Arial" w:cs="Arial"/>
          <w:sz w:val="20"/>
          <w:szCs w:val="20"/>
        </w:rPr>
      </w:pPr>
      <w:r w:rsidRPr="005275B9">
        <w:rPr>
          <w:rFonts w:ascii="Arial" w:hAnsi="Arial" w:cs="Arial"/>
          <w:sz w:val="20"/>
          <w:szCs w:val="20"/>
        </w:rPr>
        <w:t>CENTRIA</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3B7867D0" w14:textId="77777777" w:rsidR="00926A08" w:rsidRPr="005275B9" w:rsidRDefault="00926A08" w:rsidP="00926A08">
      <w:pPr>
        <w:rPr>
          <w:rFonts w:ascii="Arial" w:hAnsi="Arial" w:cs="Arial"/>
          <w:sz w:val="20"/>
          <w:szCs w:val="20"/>
        </w:rPr>
      </w:pPr>
      <w:r w:rsidRPr="005275B9">
        <w:rPr>
          <w:rFonts w:ascii="Arial" w:hAnsi="Arial" w:cs="Arial"/>
          <w:sz w:val="20"/>
          <w:szCs w:val="20"/>
        </w:rPr>
        <w:t>1550 Coraopolis Heights Road Suite 500</w:t>
      </w:r>
    </w:p>
    <w:p w14:paraId="4F846960" w14:textId="15337533" w:rsidR="00F8120F" w:rsidRPr="005275B9" w:rsidRDefault="00926A08" w:rsidP="00926A08">
      <w:pPr>
        <w:rPr>
          <w:rFonts w:ascii="Arial" w:hAnsi="Arial" w:cs="Arial"/>
          <w:sz w:val="20"/>
          <w:szCs w:val="20"/>
        </w:rPr>
      </w:pPr>
      <w:r w:rsidRPr="005275B9">
        <w:rPr>
          <w:rFonts w:ascii="Arial" w:hAnsi="Arial" w:cs="Arial"/>
          <w:sz w:val="20"/>
          <w:szCs w:val="20"/>
        </w:rPr>
        <w:t>Moon Township, PA 15108</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25CB5FC5" w14:textId="77777777" w:rsidR="00F8120F" w:rsidRPr="005275B9" w:rsidRDefault="00F8120F" w:rsidP="00F8120F">
      <w:pPr>
        <w:rPr>
          <w:rFonts w:ascii="Arial" w:hAnsi="Arial" w:cs="Arial"/>
          <w:sz w:val="20"/>
          <w:szCs w:val="20"/>
        </w:rPr>
      </w:pPr>
      <w:r w:rsidRPr="005275B9">
        <w:rPr>
          <w:rFonts w:ascii="Arial" w:hAnsi="Arial" w:cs="Arial"/>
          <w:sz w:val="20"/>
          <w:szCs w:val="20"/>
        </w:rPr>
        <w:t>(972) 221-6656</w:t>
      </w:r>
    </w:p>
    <w:p w14:paraId="0625BE85" w14:textId="217BAB30" w:rsidR="00F8120F" w:rsidRPr="005275B9" w:rsidRDefault="006C3042" w:rsidP="00F8120F">
      <w:pPr>
        <w:rPr>
          <w:rFonts w:ascii="Arial" w:hAnsi="Arial" w:cs="Arial"/>
          <w:sz w:val="20"/>
          <w:szCs w:val="20"/>
        </w:rPr>
      </w:pPr>
      <w:hyperlink r:id="rId8" w:history="1">
        <w:r w:rsidR="00F8120F" w:rsidRPr="005275B9">
          <w:rPr>
            <w:rStyle w:val="Hyperlink"/>
            <w:rFonts w:ascii="Arial" w:hAnsi="Arial" w:cs="Arial"/>
            <w:sz w:val="20"/>
            <w:szCs w:val="20"/>
          </w:rPr>
          <w:t>AJStorer@metlspan.com</w:t>
        </w:r>
      </w:hyperlink>
      <w:r w:rsidR="00F8120F" w:rsidRPr="005275B9">
        <w:rPr>
          <w:rFonts w:ascii="Arial" w:hAnsi="Arial" w:cs="Arial"/>
          <w:sz w:val="20"/>
          <w:szCs w:val="20"/>
        </w:rPr>
        <w:t xml:space="preserve">  </w:t>
      </w:r>
    </w:p>
    <w:p w14:paraId="710A9F66" w14:textId="77777777" w:rsidR="00F8120F" w:rsidRPr="005275B9" w:rsidRDefault="00F8120F" w:rsidP="00F8120F">
      <w:pPr>
        <w:rPr>
          <w:rFonts w:ascii="Arial" w:hAnsi="Arial" w:cs="Arial"/>
          <w:sz w:val="20"/>
          <w:szCs w:val="20"/>
        </w:rPr>
      </w:pPr>
    </w:p>
    <w:p w14:paraId="3F91F6E7"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Jeff Donaldson</w:t>
      </w:r>
    </w:p>
    <w:p w14:paraId="5DB9D6A8" w14:textId="77777777" w:rsidR="00F8120F" w:rsidRPr="005275B9" w:rsidRDefault="00F8120F" w:rsidP="00F8120F">
      <w:pPr>
        <w:rPr>
          <w:rFonts w:ascii="Arial" w:hAnsi="Arial" w:cs="Arial"/>
          <w:sz w:val="20"/>
          <w:szCs w:val="20"/>
        </w:rPr>
      </w:pPr>
      <w:r w:rsidRPr="005275B9">
        <w:rPr>
          <w:rFonts w:ascii="Arial" w:hAnsi="Arial" w:cs="Arial"/>
          <w:sz w:val="20"/>
          <w:szCs w:val="20"/>
        </w:rPr>
        <w:t>BLD Marketing</w:t>
      </w:r>
    </w:p>
    <w:p w14:paraId="3D6CC399" w14:textId="77777777" w:rsidR="00F8120F" w:rsidRPr="005275B9" w:rsidRDefault="00F8120F" w:rsidP="00F8120F">
      <w:pPr>
        <w:rPr>
          <w:rFonts w:ascii="Arial" w:hAnsi="Arial" w:cs="Arial"/>
          <w:sz w:val="20"/>
          <w:szCs w:val="20"/>
        </w:rPr>
      </w:pPr>
      <w:r w:rsidRPr="005275B9">
        <w:rPr>
          <w:rFonts w:ascii="Arial" w:hAnsi="Arial" w:cs="Arial"/>
          <w:sz w:val="20"/>
          <w:szCs w:val="20"/>
        </w:rPr>
        <w:t>(412) 347-8039</w:t>
      </w:r>
    </w:p>
    <w:p w14:paraId="109892E3" w14:textId="02AC8391" w:rsidR="00F8120F" w:rsidRPr="005275B9" w:rsidRDefault="006C3042" w:rsidP="00F8120F">
      <w:pPr>
        <w:rPr>
          <w:rFonts w:ascii="Arial" w:hAnsi="Arial" w:cs="Arial"/>
          <w:sz w:val="20"/>
          <w:szCs w:val="20"/>
        </w:rPr>
      </w:pPr>
      <w:hyperlink r:id="rId9" w:history="1">
        <w:r w:rsidR="00F8120F" w:rsidRPr="005275B9">
          <w:rPr>
            <w:rStyle w:val="Hyperlink"/>
            <w:rFonts w:ascii="Arial" w:hAnsi="Arial" w:cs="Arial"/>
            <w:sz w:val="20"/>
            <w:szCs w:val="20"/>
          </w:rPr>
          <w:t>jeff.donaldson@bld-marketing.com</w:t>
        </w:r>
      </w:hyperlink>
      <w:r w:rsidR="00F8120F" w:rsidRPr="005275B9">
        <w:rPr>
          <w:rFonts w:ascii="Arial" w:hAnsi="Arial" w:cs="Arial"/>
          <w:sz w:val="20"/>
          <w:szCs w:val="20"/>
        </w:rPr>
        <w:t xml:space="preserve">  </w:t>
      </w:r>
    </w:p>
    <w:p w14:paraId="02D6F883" w14:textId="2D845675" w:rsidR="00F8120F" w:rsidRPr="0084114C" w:rsidRDefault="00F8120F" w:rsidP="00F8120F">
      <w:pPr>
        <w:rPr>
          <w:rFonts w:ascii="Arial" w:hAnsi="Arial" w:cs="Arial"/>
        </w:rPr>
      </w:pPr>
    </w:p>
    <w:p w14:paraId="48F59EC5" w14:textId="61813DCB" w:rsidR="003E4D42" w:rsidRPr="0084114C" w:rsidRDefault="003E4D42" w:rsidP="00F8120F">
      <w:pPr>
        <w:rPr>
          <w:rFonts w:ascii="Arial" w:hAnsi="Arial" w:cs="Arial"/>
          <w:b/>
          <w:bCs/>
        </w:rPr>
      </w:pPr>
      <w:r w:rsidRPr="0084114C">
        <w:rPr>
          <w:rFonts w:ascii="Arial" w:hAnsi="Arial" w:cs="Arial"/>
          <w:b/>
          <w:bCs/>
        </w:rPr>
        <w:t xml:space="preserve">Photos: </w:t>
      </w:r>
      <w:hyperlink r:id="rId10" w:history="1">
        <w:r w:rsidR="007F6F87" w:rsidRPr="0086641F">
          <w:rPr>
            <w:rStyle w:val="Hyperlink"/>
            <w:rFonts w:ascii="Arial" w:hAnsi="Arial" w:cs="Arial"/>
          </w:rPr>
          <w:t>http://bldpressroom.com/centria/versawall-h</w:t>
        </w:r>
      </w:hyperlink>
      <w:r w:rsidR="007F6F87">
        <w:rPr>
          <w:rFonts w:ascii="Arial" w:hAnsi="Arial" w:cs="Arial"/>
        </w:rPr>
        <w:t xml:space="preserve"> </w:t>
      </w:r>
    </w:p>
    <w:p w14:paraId="4444C3DE" w14:textId="77777777" w:rsidR="00F8120F" w:rsidRPr="0084114C" w:rsidRDefault="00F8120F" w:rsidP="00F8120F">
      <w:pPr>
        <w:rPr>
          <w:rFonts w:ascii="Arial" w:hAnsi="Arial" w:cs="Arial"/>
        </w:rPr>
      </w:pPr>
    </w:p>
    <w:p w14:paraId="45F89C02" w14:textId="0614EB1E" w:rsidR="00F8120F" w:rsidRDefault="00DB75E8" w:rsidP="00DB75E8">
      <w:pPr>
        <w:jc w:val="center"/>
        <w:rPr>
          <w:rFonts w:ascii="Arial" w:hAnsi="Arial" w:cs="Arial"/>
          <w:b/>
          <w:bCs/>
          <w:sz w:val="28"/>
          <w:szCs w:val="28"/>
        </w:rPr>
      </w:pPr>
      <w:r>
        <w:rPr>
          <w:rFonts w:ascii="Arial" w:hAnsi="Arial" w:cs="Arial"/>
          <w:b/>
          <w:bCs/>
          <w:sz w:val="28"/>
          <w:szCs w:val="28"/>
        </w:rPr>
        <w:t>CENTRIA</w:t>
      </w:r>
      <w:r w:rsidRPr="00DB75E8">
        <w:rPr>
          <w:rFonts w:ascii="Arial" w:hAnsi="Arial" w:cs="Arial"/>
          <w:b/>
          <w:bCs/>
          <w:sz w:val="28"/>
          <w:szCs w:val="28"/>
          <w:vertAlign w:val="superscript"/>
        </w:rPr>
        <w:t>®</w:t>
      </w:r>
      <w:r>
        <w:rPr>
          <w:rFonts w:ascii="Arial" w:hAnsi="Arial" w:cs="Arial"/>
          <w:b/>
          <w:bCs/>
          <w:sz w:val="28"/>
          <w:szCs w:val="28"/>
        </w:rPr>
        <w:t xml:space="preserve"> </w:t>
      </w:r>
      <w:r w:rsidRPr="00DB75E8">
        <w:rPr>
          <w:rFonts w:ascii="Arial" w:hAnsi="Arial" w:cs="Arial"/>
          <w:b/>
          <w:bCs/>
          <w:sz w:val="28"/>
          <w:szCs w:val="28"/>
        </w:rPr>
        <w:t>Delivers Greater Versatility, Proven Performance with Introduction of Versawall H+</w:t>
      </w:r>
      <w:r w:rsidR="00922A2C" w:rsidRPr="00DB75E8">
        <w:rPr>
          <w:rFonts w:ascii="Arial" w:hAnsi="Arial" w:cs="Arial"/>
          <w:b/>
          <w:bCs/>
          <w:sz w:val="28"/>
          <w:szCs w:val="28"/>
          <w:vertAlign w:val="superscript"/>
        </w:rPr>
        <w:t>®</w:t>
      </w:r>
      <w:r w:rsidRPr="00DB75E8">
        <w:rPr>
          <w:rFonts w:ascii="Arial" w:hAnsi="Arial" w:cs="Arial"/>
          <w:b/>
          <w:bCs/>
          <w:sz w:val="28"/>
          <w:szCs w:val="28"/>
        </w:rPr>
        <w:t xml:space="preserve"> Insulated Metal Panels</w:t>
      </w:r>
    </w:p>
    <w:p w14:paraId="5B5A8C87" w14:textId="3BCDF05C" w:rsidR="00DB75E8" w:rsidRPr="00916C06" w:rsidRDefault="00DB75E8" w:rsidP="00DB75E8">
      <w:pPr>
        <w:jc w:val="center"/>
        <w:rPr>
          <w:rFonts w:ascii="Arial" w:hAnsi="Arial" w:cs="Arial"/>
          <w:b/>
          <w:bCs/>
          <w:sz w:val="22"/>
          <w:szCs w:val="22"/>
        </w:rPr>
      </w:pPr>
    </w:p>
    <w:p w14:paraId="668AC0AD" w14:textId="643A3A82" w:rsidR="00DB75E8" w:rsidRDefault="00DB75E8" w:rsidP="00DB75E8">
      <w:pPr>
        <w:jc w:val="center"/>
        <w:rPr>
          <w:rFonts w:ascii="Arial" w:hAnsi="Arial" w:cs="Arial"/>
          <w:i/>
          <w:iCs/>
        </w:rPr>
      </w:pPr>
      <w:r>
        <w:rPr>
          <w:rFonts w:ascii="Arial" w:hAnsi="Arial" w:cs="Arial"/>
          <w:i/>
          <w:iCs/>
        </w:rPr>
        <w:t xml:space="preserve">Horizontal Profile Provides </w:t>
      </w:r>
      <w:r w:rsidR="00916C06">
        <w:rPr>
          <w:rFonts w:ascii="Arial" w:hAnsi="Arial" w:cs="Arial"/>
          <w:i/>
          <w:iCs/>
        </w:rPr>
        <w:t xml:space="preserve">Added </w:t>
      </w:r>
      <w:r>
        <w:rPr>
          <w:rFonts w:ascii="Arial" w:hAnsi="Arial" w:cs="Arial"/>
          <w:i/>
          <w:iCs/>
        </w:rPr>
        <w:t>Flexibility to Designers</w:t>
      </w:r>
      <w:r w:rsidR="00922A2C">
        <w:rPr>
          <w:rFonts w:ascii="Arial" w:hAnsi="Arial" w:cs="Arial"/>
          <w:i/>
          <w:iCs/>
        </w:rPr>
        <w:t>, Efficiency for</w:t>
      </w:r>
      <w:r>
        <w:rPr>
          <w:rFonts w:ascii="Arial" w:hAnsi="Arial" w:cs="Arial"/>
          <w:i/>
          <w:iCs/>
        </w:rPr>
        <w:t xml:space="preserve"> Installers</w:t>
      </w:r>
    </w:p>
    <w:p w14:paraId="737FD80F" w14:textId="77777777" w:rsidR="00DB75E8" w:rsidRPr="00916C06" w:rsidRDefault="00DB75E8" w:rsidP="00F8120F">
      <w:pPr>
        <w:rPr>
          <w:rFonts w:ascii="Arial" w:hAnsi="Arial" w:cs="Arial"/>
          <w:i/>
          <w:iCs/>
          <w:sz w:val="22"/>
          <w:szCs w:val="22"/>
        </w:rPr>
      </w:pPr>
    </w:p>
    <w:p w14:paraId="2EE72F7F" w14:textId="26077480" w:rsidR="00D0061D" w:rsidRDefault="0084114C" w:rsidP="00F8120F">
      <w:pPr>
        <w:rPr>
          <w:rFonts w:ascii="Arial" w:hAnsi="Arial" w:cs="Arial"/>
        </w:rPr>
      </w:pPr>
      <w:r w:rsidRPr="00926A08">
        <w:rPr>
          <w:rFonts w:ascii="Arial" w:hAnsi="Arial" w:cs="Arial"/>
          <w:b/>
          <w:bCs/>
        </w:rPr>
        <w:t>Moon Township, PA</w:t>
      </w:r>
      <w:r w:rsidR="00F8120F" w:rsidRPr="00926A08">
        <w:rPr>
          <w:rFonts w:ascii="Arial" w:hAnsi="Arial" w:cs="Arial"/>
          <w:b/>
          <w:bCs/>
        </w:rPr>
        <w:t xml:space="preserve">, </w:t>
      </w:r>
      <w:r w:rsidR="00E37FCE" w:rsidRPr="00926A08">
        <w:rPr>
          <w:rFonts w:ascii="Arial" w:hAnsi="Arial" w:cs="Arial"/>
          <w:b/>
          <w:bCs/>
        </w:rPr>
        <w:t xml:space="preserve">June </w:t>
      </w:r>
      <w:r w:rsidR="00B07892">
        <w:rPr>
          <w:rFonts w:ascii="Arial" w:hAnsi="Arial" w:cs="Arial"/>
          <w:b/>
          <w:bCs/>
        </w:rPr>
        <w:t>23</w:t>
      </w:r>
      <w:r w:rsidR="00F8120F" w:rsidRPr="00926A08">
        <w:rPr>
          <w:rFonts w:ascii="Arial" w:hAnsi="Arial" w:cs="Arial"/>
          <w:b/>
          <w:bCs/>
        </w:rPr>
        <w:t>, 2020</w:t>
      </w:r>
      <w:r w:rsidR="00F8120F" w:rsidRPr="0084114C">
        <w:rPr>
          <w:rFonts w:ascii="Arial" w:hAnsi="Arial" w:cs="Arial"/>
        </w:rPr>
        <w:t xml:space="preserve"> – </w:t>
      </w:r>
      <w:hyperlink r:id="rId11" w:history="1">
        <w:r w:rsidRPr="005275B9">
          <w:rPr>
            <w:rStyle w:val="Hyperlink"/>
            <w:rFonts w:ascii="Arial" w:hAnsi="Arial" w:cs="Arial"/>
          </w:rPr>
          <w:t>CENTRIA</w:t>
        </w:r>
        <w:r w:rsidR="00A702F6" w:rsidRPr="005275B9">
          <w:rPr>
            <w:rStyle w:val="Hyperlink"/>
            <w:rFonts w:ascii="Arial" w:hAnsi="Arial" w:cs="Arial"/>
            <w:b/>
            <w:bCs/>
            <w:sz w:val="28"/>
            <w:szCs w:val="28"/>
            <w:vertAlign w:val="superscript"/>
          </w:rPr>
          <w:t>®</w:t>
        </w:r>
      </w:hyperlink>
      <w:r w:rsidRPr="0084114C">
        <w:rPr>
          <w:rFonts w:ascii="Arial" w:hAnsi="Arial" w:cs="Arial"/>
        </w:rPr>
        <w:t xml:space="preserve">, leading innovator and manufacturer of the world’s most advanced building envelope wall and roof panels, </w:t>
      </w:r>
      <w:r w:rsidR="00916C06">
        <w:rPr>
          <w:rFonts w:ascii="Arial" w:hAnsi="Arial" w:cs="Arial"/>
        </w:rPr>
        <w:t>is providing additional flexibility to designers, architects</w:t>
      </w:r>
      <w:r w:rsidR="004A008F">
        <w:rPr>
          <w:rFonts w:ascii="Arial" w:hAnsi="Arial" w:cs="Arial"/>
        </w:rPr>
        <w:t>,</w:t>
      </w:r>
      <w:r w:rsidR="00916C06">
        <w:rPr>
          <w:rFonts w:ascii="Arial" w:hAnsi="Arial" w:cs="Arial"/>
        </w:rPr>
        <w:t xml:space="preserve"> and specifiers with the introduction of the Versawall H+</w:t>
      </w:r>
      <w:r w:rsidR="00A702F6" w:rsidRPr="00DB75E8">
        <w:rPr>
          <w:rFonts w:ascii="Arial" w:hAnsi="Arial" w:cs="Arial"/>
          <w:b/>
          <w:bCs/>
          <w:sz w:val="28"/>
          <w:szCs w:val="28"/>
          <w:vertAlign w:val="superscript"/>
        </w:rPr>
        <w:t>®</w:t>
      </w:r>
      <w:r w:rsidR="00916C06">
        <w:rPr>
          <w:rFonts w:ascii="Arial" w:hAnsi="Arial" w:cs="Arial"/>
        </w:rPr>
        <w:t xml:space="preserve"> Insulated Metal Panel. </w:t>
      </w:r>
      <w:r w:rsidR="00A702F6">
        <w:rPr>
          <w:rFonts w:ascii="Arial" w:hAnsi="Arial" w:cs="Arial"/>
        </w:rPr>
        <w:t>It is the latest expansion to CENTRIA’s Versawall product line, a family of commercial and industrial insulated metal panels that deliver the industry’s best combination of aesthetics, performance, sustainability</w:t>
      </w:r>
      <w:r w:rsidR="00922A2C">
        <w:rPr>
          <w:rFonts w:ascii="Arial" w:hAnsi="Arial" w:cs="Arial"/>
        </w:rPr>
        <w:t>,</w:t>
      </w:r>
      <w:r w:rsidR="00A702F6">
        <w:rPr>
          <w:rFonts w:ascii="Arial" w:hAnsi="Arial" w:cs="Arial"/>
        </w:rPr>
        <w:t xml:space="preserve"> and value. </w:t>
      </w:r>
    </w:p>
    <w:p w14:paraId="2913D8E1" w14:textId="797401EE" w:rsidR="00A702F6" w:rsidRDefault="00A702F6" w:rsidP="00F8120F">
      <w:pPr>
        <w:rPr>
          <w:rFonts w:ascii="Arial" w:hAnsi="Arial" w:cs="Arial"/>
        </w:rPr>
      </w:pPr>
    </w:p>
    <w:p w14:paraId="2DEDD3B5" w14:textId="0F13EE4C" w:rsidR="00A702F6" w:rsidRDefault="00A702F6" w:rsidP="00A702F6">
      <w:pPr>
        <w:rPr>
          <w:rFonts w:ascii="Arial" w:hAnsi="Arial" w:cs="Arial"/>
        </w:rPr>
      </w:pPr>
      <w:r>
        <w:rPr>
          <w:rFonts w:ascii="Arial" w:hAnsi="Arial" w:cs="Arial"/>
        </w:rPr>
        <w:t xml:space="preserve">“Today’s designers and architects are in search of options that enable </w:t>
      </w:r>
      <w:r w:rsidRPr="00D041E3">
        <w:rPr>
          <w:rFonts w:ascii="Arial" w:hAnsi="Arial" w:cs="Arial"/>
        </w:rPr>
        <w:t xml:space="preserve">them to bring their vision to life and exceed their client’s expectations all at once,” said </w:t>
      </w:r>
      <w:r w:rsidR="000C792F" w:rsidRPr="00D041E3">
        <w:rPr>
          <w:rFonts w:ascii="Arial" w:hAnsi="Arial" w:cs="Arial"/>
        </w:rPr>
        <w:t xml:space="preserve">Julie Schessler, </w:t>
      </w:r>
      <w:r w:rsidR="00F05708">
        <w:rPr>
          <w:rFonts w:ascii="Arial" w:hAnsi="Arial" w:cs="Arial"/>
        </w:rPr>
        <w:t>p</w:t>
      </w:r>
      <w:r w:rsidR="000C792F" w:rsidRPr="00D041E3">
        <w:rPr>
          <w:rFonts w:ascii="Arial" w:hAnsi="Arial" w:cs="Arial"/>
        </w:rPr>
        <w:t xml:space="preserve">roduct </w:t>
      </w:r>
      <w:r w:rsidR="00F05708">
        <w:rPr>
          <w:rFonts w:ascii="Arial" w:hAnsi="Arial" w:cs="Arial"/>
        </w:rPr>
        <w:t>m</w:t>
      </w:r>
      <w:r w:rsidR="000C792F" w:rsidRPr="00D041E3">
        <w:rPr>
          <w:rFonts w:ascii="Arial" w:hAnsi="Arial" w:cs="Arial"/>
        </w:rPr>
        <w:t>anager</w:t>
      </w:r>
      <w:r w:rsidR="00F05708">
        <w:rPr>
          <w:rFonts w:ascii="Arial" w:hAnsi="Arial" w:cs="Arial"/>
        </w:rPr>
        <w:t>, CENTRIA</w:t>
      </w:r>
      <w:r w:rsidRPr="00D041E3">
        <w:rPr>
          <w:rFonts w:ascii="Arial" w:hAnsi="Arial" w:cs="Arial"/>
        </w:rPr>
        <w:t>. “The new Versawall H+ is an attractive, energy-efficient</w:t>
      </w:r>
      <w:r>
        <w:rPr>
          <w:rFonts w:ascii="Arial" w:hAnsi="Arial" w:cs="Arial"/>
        </w:rPr>
        <w:t xml:space="preserve"> wall panel option that is engineered for buildings where a horizontal profile is more desirable.”</w:t>
      </w:r>
    </w:p>
    <w:p w14:paraId="4435C30D" w14:textId="77777777" w:rsidR="00D0061D" w:rsidRPr="0084114C" w:rsidRDefault="00D0061D" w:rsidP="00F8120F">
      <w:pPr>
        <w:rPr>
          <w:rFonts w:ascii="Arial" w:hAnsi="Arial" w:cs="Arial"/>
        </w:rPr>
      </w:pPr>
    </w:p>
    <w:p w14:paraId="3F5C73D6" w14:textId="5B2FD6C5" w:rsidR="00F8120F" w:rsidRDefault="00A702F6" w:rsidP="00F8120F">
      <w:pPr>
        <w:rPr>
          <w:rFonts w:ascii="Arial" w:hAnsi="Arial" w:cs="Arial"/>
        </w:rPr>
      </w:pPr>
      <w:r>
        <w:rPr>
          <w:rFonts w:ascii="Arial" w:hAnsi="Arial" w:cs="Arial"/>
        </w:rPr>
        <w:t xml:space="preserve">Comprised of a galvanized steel face and foam insulation, the Versawall H+ </w:t>
      </w:r>
      <w:r w:rsidR="008138CA">
        <w:rPr>
          <w:rFonts w:ascii="Arial" w:hAnsi="Arial" w:cs="Arial"/>
        </w:rPr>
        <w:t xml:space="preserve">is strong yet lightweight, creating efficiency in the installation process. The panels also </w:t>
      </w:r>
      <w:r>
        <w:rPr>
          <w:rFonts w:ascii="Arial" w:hAnsi="Arial" w:cs="Arial"/>
        </w:rPr>
        <w:t>deliver</w:t>
      </w:r>
      <w:r w:rsidR="008138CA">
        <w:rPr>
          <w:rFonts w:ascii="Arial" w:hAnsi="Arial" w:cs="Arial"/>
        </w:rPr>
        <w:t xml:space="preserve"> </w:t>
      </w:r>
      <w:r>
        <w:rPr>
          <w:rFonts w:ascii="Arial" w:hAnsi="Arial" w:cs="Arial"/>
        </w:rPr>
        <w:t xml:space="preserve">superior weather resistance and moisture protection. </w:t>
      </w:r>
      <w:r w:rsidR="008138CA">
        <w:rPr>
          <w:rFonts w:ascii="Arial" w:hAnsi="Arial" w:cs="Arial"/>
        </w:rPr>
        <w:t>From a design perspective, t</w:t>
      </w:r>
      <w:r w:rsidR="005275B9">
        <w:rPr>
          <w:rFonts w:ascii="Arial" w:hAnsi="Arial" w:cs="Arial"/>
        </w:rPr>
        <w:t xml:space="preserve">he panels enable </w:t>
      </w:r>
      <w:r w:rsidR="008138CA">
        <w:rPr>
          <w:rFonts w:ascii="Arial" w:hAnsi="Arial" w:cs="Arial"/>
        </w:rPr>
        <w:t>architect</w:t>
      </w:r>
      <w:r w:rsidR="005275B9">
        <w:rPr>
          <w:rFonts w:ascii="Arial" w:hAnsi="Arial" w:cs="Arial"/>
        </w:rPr>
        <w:t>s to create a sleek, modern look for large-scale buildings that have lower, wider profile</w:t>
      </w:r>
      <w:r w:rsidR="008138CA">
        <w:rPr>
          <w:rFonts w:ascii="Arial" w:hAnsi="Arial" w:cs="Arial"/>
        </w:rPr>
        <w:t>s</w:t>
      </w:r>
      <w:r w:rsidR="005275B9">
        <w:rPr>
          <w:rFonts w:ascii="Arial" w:hAnsi="Arial" w:cs="Arial"/>
        </w:rPr>
        <w:t>, including warehouses, schools</w:t>
      </w:r>
      <w:r w:rsidR="00922A2C">
        <w:rPr>
          <w:rFonts w:ascii="Arial" w:hAnsi="Arial" w:cs="Arial"/>
        </w:rPr>
        <w:t>,</w:t>
      </w:r>
      <w:r w:rsidR="005275B9">
        <w:rPr>
          <w:rFonts w:ascii="Arial" w:hAnsi="Arial" w:cs="Arial"/>
        </w:rPr>
        <w:t xml:space="preserve"> and shopping centers.</w:t>
      </w:r>
    </w:p>
    <w:p w14:paraId="44C8DC90" w14:textId="68C254D4" w:rsidR="005275B9" w:rsidRDefault="005275B9" w:rsidP="00F8120F">
      <w:pPr>
        <w:rPr>
          <w:rFonts w:ascii="Arial" w:hAnsi="Arial" w:cs="Arial"/>
        </w:rPr>
      </w:pPr>
    </w:p>
    <w:p w14:paraId="50C80615" w14:textId="28ED9B34" w:rsidR="00A702F6" w:rsidRPr="0084114C" w:rsidRDefault="005275B9" w:rsidP="00F8120F">
      <w:pPr>
        <w:rPr>
          <w:rFonts w:ascii="Arial" w:hAnsi="Arial" w:cs="Arial"/>
        </w:rPr>
      </w:pPr>
      <w:r>
        <w:rPr>
          <w:rFonts w:ascii="Arial" w:hAnsi="Arial" w:cs="Arial"/>
        </w:rPr>
        <w:t xml:space="preserve">The Versawall H+ is available in </w:t>
      </w:r>
      <w:r w:rsidR="00A747F1">
        <w:rPr>
          <w:rFonts w:ascii="Arial" w:hAnsi="Arial" w:cs="Arial"/>
        </w:rPr>
        <w:t xml:space="preserve">modules </w:t>
      </w:r>
      <w:r>
        <w:rPr>
          <w:rFonts w:ascii="Arial" w:hAnsi="Arial" w:cs="Arial"/>
        </w:rPr>
        <w:t xml:space="preserve">of 30 and 36 inches and in two- and three-inch thicknesses. Panels can be manufactured in a wide variety of finishes and colors.  </w:t>
      </w:r>
    </w:p>
    <w:p w14:paraId="6D991D57" w14:textId="77777777" w:rsidR="004A008F" w:rsidRDefault="004A008F" w:rsidP="0084114C">
      <w:pPr>
        <w:rPr>
          <w:rFonts w:ascii="Arial" w:hAnsi="Arial" w:cs="Arial"/>
          <w:b/>
          <w:bCs/>
          <w:sz w:val="20"/>
          <w:szCs w:val="20"/>
        </w:rPr>
      </w:pPr>
    </w:p>
    <w:p w14:paraId="32195317" w14:textId="11546450" w:rsidR="0084114C" w:rsidRPr="007F6F87" w:rsidRDefault="0084114C" w:rsidP="0084114C">
      <w:pPr>
        <w:rPr>
          <w:rFonts w:ascii="Arial" w:hAnsi="Arial" w:cs="Arial"/>
        </w:rPr>
      </w:pPr>
      <w:r w:rsidRPr="007F6F87">
        <w:rPr>
          <w:rFonts w:ascii="Arial" w:hAnsi="Arial" w:cs="Arial"/>
        </w:rPr>
        <w:lastRenderedPageBreak/>
        <w:t>ABOUT CENTRIA</w:t>
      </w:r>
    </w:p>
    <w:p w14:paraId="087AFF53" w14:textId="77777777" w:rsidR="0084114C" w:rsidRPr="007F6F87" w:rsidRDefault="0084114C" w:rsidP="0084114C">
      <w:pPr>
        <w:rPr>
          <w:rFonts w:ascii="Arial" w:hAnsi="Arial" w:cs="Arial"/>
        </w:rPr>
      </w:pPr>
    </w:p>
    <w:p w14:paraId="6FDCF1F1" w14:textId="2C598F13" w:rsidR="00F8120F" w:rsidRPr="007F6F87" w:rsidRDefault="0084114C" w:rsidP="0084114C">
      <w:pPr>
        <w:rPr>
          <w:rFonts w:ascii="Arial" w:hAnsi="Arial" w:cs="Arial"/>
        </w:rPr>
      </w:pPr>
      <w:r w:rsidRPr="007F6F87">
        <w:rPr>
          <w:rFonts w:ascii="Arial" w:hAnsi="Arial" w:cs="Arial"/>
        </w:rPr>
        <w:t xml:space="preserve">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2" w:history="1">
        <w:r w:rsidR="00922A2C" w:rsidRPr="007F6F87">
          <w:t>www.centria.com</w:t>
        </w:r>
      </w:hyperlink>
      <w:r w:rsidRPr="007F6F87">
        <w:rPr>
          <w:rFonts w:ascii="Arial" w:hAnsi="Arial" w:cs="Arial"/>
        </w:rPr>
        <w:t>.</w:t>
      </w:r>
      <w:r w:rsidR="00922A2C" w:rsidRPr="007F6F87">
        <w:rPr>
          <w:rFonts w:ascii="Arial" w:hAnsi="Arial" w:cs="Arial"/>
        </w:rPr>
        <w:t xml:space="preserve"> </w:t>
      </w:r>
    </w:p>
    <w:p w14:paraId="66A751BF" w14:textId="77777777" w:rsidR="00926A08" w:rsidRDefault="00926A08" w:rsidP="00F8120F">
      <w:pPr>
        <w:jc w:val="center"/>
        <w:rPr>
          <w:rFonts w:ascii="Arial" w:hAnsi="Arial" w:cs="Arial"/>
        </w:rPr>
      </w:pPr>
    </w:p>
    <w:p w14:paraId="08AF996F" w14:textId="7223E8CF" w:rsidR="007118A4" w:rsidRPr="0084114C" w:rsidRDefault="00F8120F" w:rsidP="00F8120F">
      <w:pPr>
        <w:jc w:val="center"/>
        <w:rPr>
          <w:rFonts w:ascii="Arial" w:hAnsi="Arial" w:cs="Arial"/>
        </w:rPr>
      </w:pPr>
      <w:r w:rsidRPr="0084114C">
        <w:rPr>
          <w:rFonts w:ascii="Arial" w:hAnsi="Arial" w:cs="Arial"/>
        </w:rPr>
        <w:t># # #</w:t>
      </w:r>
    </w:p>
    <w:p w14:paraId="4EAF62F6" w14:textId="77777777" w:rsidR="00E37FCE" w:rsidRPr="0084114C" w:rsidRDefault="00E37FCE" w:rsidP="00F8120F">
      <w:pPr>
        <w:jc w:val="center"/>
        <w:rPr>
          <w:rFonts w:ascii="Arial" w:hAnsi="Arial" w:cs="Arial"/>
        </w:rPr>
      </w:pPr>
    </w:p>
    <w:sectPr w:rsidR="00E37FCE" w:rsidRPr="0084114C" w:rsidSect="00FE117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AEB60" w14:textId="77777777" w:rsidR="006C3042" w:rsidRDefault="006C3042" w:rsidP="00F8120F">
      <w:r>
        <w:separator/>
      </w:r>
    </w:p>
  </w:endnote>
  <w:endnote w:type="continuationSeparator" w:id="0">
    <w:p w14:paraId="7033DF3D" w14:textId="77777777" w:rsidR="006C3042" w:rsidRDefault="006C3042"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12D94" w14:textId="77777777" w:rsidR="006C3042" w:rsidRDefault="006C3042" w:rsidP="00F8120F">
      <w:r>
        <w:separator/>
      </w:r>
    </w:p>
  </w:footnote>
  <w:footnote w:type="continuationSeparator" w:id="0">
    <w:p w14:paraId="069E50A4" w14:textId="77777777" w:rsidR="006C3042" w:rsidRDefault="006C3042"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6ECC" w14:textId="1636B9E4" w:rsidR="0084114C" w:rsidRPr="0084114C" w:rsidRDefault="0084114C" w:rsidP="0084114C">
    <w:pPr>
      <w:rPr>
        <w:rFonts w:ascii="Times New Roman" w:eastAsia="Times New Roman" w:hAnsi="Times New Roman" w:cs="Times New Roman"/>
      </w:rPr>
    </w:pPr>
    <w:r w:rsidRPr="0084114C">
      <w:rPr>
        <w:rFonts w:ascii="Times New Roman" w:eastAsia="Times New Roman" w:hAnsi="Times New Roman" w:cs="Times New Roman"/>
      </w:rPr>
      <w:fldChar w:fldCharType="begin"/>
    </w:r>
    <w:r w:rsidRPr="0084114C">
      <w:rPr>
        <w:rFonts w:ascii="Times New Roman" w:eastAsia="Times New Roman" w:hAnsi="Times New Roman" w:cs="Times New Roman"/>
      </w:rPr>
      <w:instrText xml:space="preserve"> INCLUDEPICTURE "http://bldpressroom.com/sites/default/files/styles/logo_240/public/microsoftteams-image.png?itok=IcSGkP_5" \* MERGEFORMATINET </w:instrText>
    </w:r>
    <w:r w:rsidRPr="0084114C">
      <w:rPr>
        <w:rFonts w:ascii="Times New Roman" w:eastAsia="Times New Roman" w:hAnsi="Times New Roman" w:cs="Times New Roman"/>
      </w:rPr>
      <w:fldChar w:fldCharType="separate"/>
    </w:r>
    <w:r w:rsidRPr="0084114C">
      <w:rPr>
        <w:rFonts w:ascii="Times New Roman" w:eastAsia="Times New Roman" w:hAnsi="Times New Roman" w:cs="Times New Roman"/>
        <w:noProof/>
      </w:rPr>
      <w:drawing>
        <wp:inline distT="0" distB="0" distL="0" distR="0" wp14:anchorId="7367CEE7" wp14:editId="036DFB9C">
          <wp:extent cx="1117600" cy="554143"/>
          <wp:effectExtent l="0" t="0" r="0" b="508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969" cy="556805"/>
                  </a:xfrm>
                  <a:prstGeom prst="rect">
                    <a:avLst/>
                  </a:prstGeom>
                  <a:noFill/>
                  <a:ln>
                    <a:noFill/>
                  </a:ln>
                </pic:spPr>
              </pic:pic>
            </a:graphicData>
          </a:graphic>
        </wp:inline>
      </w:drawing>
    </w:r>
    <w:r w:rsidRPr="0084114C">
      <w:rPr>
        <w:rFonts w:ascii="Times New Roman" w:eastAsia="Times New Roman" w:hAnsi="Times New Roman" w:cs="Times New Roman"/>
      </w:rPr>
      <w:fldChar w:fldCharType="end"/>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875A3"/>
    <w:rsid w:val="000C792F"/>
    <w:rsid w:val="00136F0D"/>
    <w:rsid w:val="001405AE"/>
    <w:rsid w:val="00164124"/>
    <w:rsid w:val="001656DB"/>
    <w:rsid w:val="001735FA"/>
    <w:rsid w:val="001D4279"/>
    <w:rsid w:val="001E5B51"/>
    <w:rsid w:val="002021B8"/>
    <w:rsid w:val="00245E1C"/>
    <w:rsid w:val="00273B2E"/>
    <w:rsid w:val="002E1EEA"/>
    <w:rsid w:val="002E7892"/>
    <w:rsid w:val="00336D82"/>
    <w:rsid w:val="00344152"/>
    <w:rsid w:val="003D35B2"/>
    <w:rsid w:val="003E4D42"/>
    <w:rsid w:val="0043737E"/>
    <w:rsid w:val="00446D3D"/>
    <w:rsid w:val="00473039"/>
    <w:rsid w:val="00474FA1"/>
    <w:rsid w:val="004A008F"/>
    <w:rsid w:val="005275B9"/>
    <w:rsid w:val="00583BFD"/>
    <w:rsid w:val="005C4B00"/>
    <w:rsid w:val="006110A4"/>
    <w:rsid w:val="00624036"/>
    <w:rsid w:val="00660BC7"/>
    <w:rsid w:val="006849EF"/>
    <w:rsid w:val="006C3042"/>
    <w:rsid w:val="0079671C"/>
    <w:rsid w:val="007F6F87"/>
    <w:rsid w:val="008138CA"/>
    <w:rsid w:val="0083716C"/>
    <w:rsid w:val="0084114C"/>
    <w:rsid w:val="0089678D"/>
    <w:rsid w:val="008D7F64"/>
    <w:rsid w:val="00902AFC"/>
    <w:rsid w:val="00916C06"/>
    <w:rsid w:val="00922A2C"/>
    <w:rsid w:val="00926A08"/>
    <w:rsid w:val="009439F6"/>
    <w:rsid w:val="00A702F6"/>
    <w:rsid w:val="00A747F1"/>
    <w:rsid w:val="00AB38A4"/>
    <w:rsid w:val="00B07892"/>
    <w:rsid w:val="00B86A12"/>
    <w:rsid w:val="00BC74A0"/>
    <w:rsid w:val="00C076A3"/>
    <w:rsid w:val="00C2091D"/>
    <w:rsid w:val="00C51A8A"/>
    <w:rsid w:val="00D0061D"/>
    <w:rsid w:val="00D041E3"/>
    <w:rsid w:val="00D85076"/>
    <w:rsid w:val="00DB75E8"/>
    <w:rsid w:val="00E26C89"/>
    <w:rsid w:val="00E37FCE"/>
    <w:rsid w:val="00ED5CAB"/>
    <w:rsid w:val="00F04FF7"/>
    <w:rsid w:val="00F05708"/>
    <w:rsid w:val="00F34CDA"/>
    <w:rsid w:val="00F8120F"/>
    <w:rsid w:val="00FB0FFC"/>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rer@metlspa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dpressroom.com/centria/versawall-h"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C0E-08F9-4442-A6FA-07496FEA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Jeff Donaldson</cp:lastModifiedBy>
  <cp:revision>4</cp:revision>
  <dcterms:created xsi:type="dcterms:W3CDTF">2020-06-23T17:59:00Z</dcterms:created>
  <dcterms:modified xsi:type="dcterms:W3CDTF">2020-06-23T18:10:00Z</dcterms:modified>
</cp:coreProperties>
</file>